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10" w:rsidRPr="00207986" w:rsidRDefault="00941110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bookmarkStart w:id="0" w:name="_GoBack"/>
      <w:bookmarkEnd w:id="0"/>
      <w:proofErr w:type="spellStart"/>
      <w:r w:rsidRPr="00207986">
        <w:rPr>
          <w:b/>
          <w:color w:val="000000"/>
          <w:sz w:val="22"/>
          <w:szCs w:val="22"/>
        </w:rPr>
        <w:t>Повідомлення</w:t>
      </w:r>
      <w:proofErr w:type="spellEnd"/>
      <w:r w:rsidRPr="00207986">
        <w:rPr>
          <w:b/>
          <w:color w:val="000000"/>
          <w:sz w:val="22"/>
          <w:szCs w:val="22"/>
        </w:rPr>
        <w:t xml:space="preserve"> про </w:t>
      </w:r>
      <w:proofErr w:type="spellStart"/>
      <w:r w:rsidRPr="00207986">
        <w:rPr>
          <w:b/>
          <w:color w:val="000000"/>
          <w:sz w:val="22"/>
          <w:szCs w:val="22"/>
        </w:rPr>
        <w:t>намір</w:t>
      </w:r>
      <w:proofErr w:type="spellEnd"/>
      <w:r w:rsidRPr="00207986">
        <w:rPr>
          <w:b/>
          <w:color w:val="000000"/>
          <w:sz w:val="22"/>
          <w:szCs w:val="22"/>
          <w:lang w:val="uk-UA"/>
        </w:rPr>
        <w:t xml:space="preserve"> отримати дозвіл на викиди</w:t>
      </w:r>
      <w:r w:rsidRPr="00207986">
        <w:rPr>
          <w:b/>
          <w:color w:val="000000"/>
          <w:sz w:val="22"/>
          <w:szCs w:val="22"/>
        </w:rPr>
        <w:t>:</w:t>
      </w:r>
    </w:p>
    <w:p w:rsidR="00275B12" w:rsidRPr="00207986" w:rsidRDefault="00941110" w:rsidP="00BD6E9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lang w:val="uk-UA"/>
        </w:rPr>
      </w:pPr>
      <w:bookmarkStart w:id="1" w:name="n114"/>
      <w:bookmarkEnd w:id="1"/>
      <w:r w:rsidRPr="00207986">
        <w:rPr>
          <w:rFonts w:ascii="Times New Roman" w:hAnsi="Times New Roman"/>
          <w:color w:val="000000"/>
          <w:lang w:val="uk-UA"/>
        </w:rPr>
        <w:t>П</w:t>
      </w:r>
      <w:r w:rsidRPr="00207986">
        <w:rPr>
          <w:rFonts w:ascii="Times New Roman" w:hAnsi="Times New Roman"/>
          <w:color w:val="000000"/>
        </w:rPr>
        <w:t xml:space="preserve">овне та </w:t>
      </w:r>
      <w:proofErr w:type="spellStart"/>
      <w:r w:rsidRPr="00207986">
        <w:rPr>
          <w:rFonts w:ascii="Times New Roman" w:hAnsi="Times New Roman"/>
          <w:color w:val="000000"/>
        </w:rPr>
        <w:t>скорочене</w:t>
      </w:r>
      <w:proofErr w:type="spellEnd"/>
      <w:r w:rsidRPr="00207986">
        <w:rPr>
          <w:rFonts w:ascii="Times New Roman" w:hAnsi="Times New Roman"/>
          <w:color w:val="000000"/>
        </w:rPr>
        <w:t xml:space="preserve"> </w:t>
      </w:r>
      <w:proofErr w:type="spellStart"/>
      <w:r w:rsidRPr="00207986">
        <w:rPr>
          <w:rFonts w:ascii="Times New Roman" w:hAnsi="Times New Roman"/>
          <w:color w:val="000000"/>
        </w:rPr>
        <w:t>найменування</w:t>
      </w:r>
      <w:proofErr w:type="spellEnd"/>
      <w:r w:rsidRPr="00207986">
        <w:rPr>
          <w:rFonts w:ascii="Times New Roman" w:hAnsi="Times New Roman"/>
          <w:color w:val="000000"/>
        </w:rPr>
        <w:t xml:space="preserve"> </w:t>
      </w:r>
      <w:proofErr w:type="spellStart"/>
      <w:r w:rsidRPr="00207986">
        <w:rPr>
          <w:rFonts w:ascii="Times New Roman" w:hAnsi="Times New Roman"/>
          <w:color w:val="000000"/>
        </w:rPr>
        <w:t>суб’єкта</w:t>
      </w:r>
      <w:proofErr w:type="spellEnd"/>
      <w:r w:rsidRPr="00207986">
        <w:rPr>
          <w:rFonts w:ascii="Times New Roman" w:hAnsi="Times New Roman"/>
          <w:color w:val="000000"/>
        </w:rPr>
        <w:t xml:space="preserve"> </w:t>
      </w:r>
      <w:proofErr w:type="spellStart"/>
      <w:r w:rsidRPr="00207986">
        <w:rPr>
          <w:rFonts w:ascii="Times New Roman" w:hAnsi="Times New Roman"/>
          <w:color w:val="000000"/>
        </w:rPr>
        <w:t>господарювання</w:t>
      </w:r>
      <w:proofErr w:type="spellEnd"/>
      <w:r w:rsidRPr="00207986">
        <w:rPr>
          <w:rFonts w:ascii="Times New Roman" w:hAnsi="Times New Roman"/>
          <w:color w:val="000000"/>
          <w:lang w:val="uk-UA"/>
        </w:rPr>
        <w:t xml:space="preserve"> – </w:t>
      </w:r>
      <w:r w:rsidR="006212EE" w:rsidRPr="00207986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ДЕРЖАВНА УСТАНОВА </w:t>
      </w:r>
      <w:r w:rsidR="00827393" w:rsidRPr="00207986">
        <w:rPr>
          <w:rFonts w:ascii="Times New Roman" w:eastAsia="Times New Roman" w:hAnsi="Times New Roman"/>
          <w:color w:val="000000"/>
          <w:bdr w:val="none" w:sz="0" w:space="0" w:color="auto" w:frame="1"/>
          <w:lang w:val="uk-UA" w:eastAsia="ru-RU"/>
        </w:rPr>
        <w:t>ВІННИЦЬКА ВИПРАВНА КОЛОНІЯ</w:t>
      </w:r>
      <w:r w:rsidR="00827393" w:rsidRPr="00207986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(№86</w:t>
      </w:r>
      <w:r w:rsidR="006212EE" w:rsidRPr="00207986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)</w:t>
      </w:r>
      <w:r w:rsidR="00275B12" w:rsidRPr="00207986">
        <w:rPr>
          <w:rFonts w:ascii="Times New Roman" w:eastAsia="Times New Roman" w:hAnsi="Times New Roman"/>
          <w:color w:val="000000"/>
          <w:bdr w:val="none" w:sz="0" w:space="0" w:color="auto" w:frame="1"/>
          <w:lang w:val="uk-UA" w:eastAsia="ru-RU"/>
        </w:rPr>
        <w:t xml:space="preserve"> скорочена назва  -</w:t>
      </w:r>
      <w:r w:rsidR="00827393" w:rsidRPr="00207986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ДЕРЖАВНА УСТАНОВА </w:t>
      </w:r>
      <w:r w:rsidR="00827393" w:rsidRPr="00207986">
        <w:rPr>
          <w:rFonts w:ascii="Times New Roman" w:eastAsia="Times New Roman" w:hAnsi="Times New Roman"/>
          <w:color w:val="000000"/>
          <w:bdr w:val="none" w:sz="0" w:space="0" w:color="auto" w:frame="1"/>
          <w:lang w:val="uk-UA" w:eastAsia="ru-RU"/>
        </w:rPr>
        <w:t>ВІННИЦЬКА ВИПРАВНА КОЛОНІЯ</w:t>
      </w:r>
      <w:r w:rsidR="00827393" w:rsidRPr="00207986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(№86)</w:t>
      </w:r>
      <w:r w:rsidR="00275B12" w:rsidRPr="00207986">
        <w:rPr>
          <w:rFonts w:ascii="Times New Roman" w:eastAsia="Times New Roman" w:hAnsi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Pr="00207986">
        <w:rPr>
          <w:rFonts w:ascii="Times New Roman" w:hAnsi="Times New Roman"/>
          <w:color w:val="000000"/>
          <w:lang w:val="uk-UA"/>
        </w:rPr>
        <w:t>,</w:t>
      </w:r>
      <w:bookmarkStart w:id="2" w:name="n115"/>
      <w:bookmarkEnd w:id="2"/>
      <w:r w:rsidR="004D3C9D" w:rsidRPr="00207986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207986">
        <w:rPr>
          <w:rFonts w:ascii="Times New Roman" w:hAnsi="Times New Roman"/>
          <w:color w:val="000000"/>
        </w:rPr>
        <w:t>ідентифікаційний</w:t>
      </w:r>
      <w:proofErr w:type="spellEnd"/>
      <w:r w:rsidRPr="00207986">
        <w:rPr>
          <w:rFonts w:ascii="Times New Roman" w:hAnsi="Times New Roman"/>
          <w:color w:val="000000"/>
        </w:rPr>
        <w:t xml:space="preserve"> код </w:t>
      </w:r>
      <w:proofErr w:type="spellStart"/>
      <w:r w:rsidRPr="00207986">
        <w:rPr>
          <w:rFonts w:ascii="Times New Roman" w:hAnsi="Times New Roman"/>
          <w:color w:val="000000"/>
        </w:rPr>
        <w:t>юридичної</w:t>
      </w:r>
      <w:proofErr w:type="spellEnd"/>
      <w:r w:rsidRPr="00207986">
        <w:rPr>
          <w:rFonts w:ascii="Times New Roman" w:hAnsi="Times New Roman"/>
          <w:color w:val="000000"/>
        </w:rPr>
        <w:t xml:space="preserve"> особи в ЄДРПОУ</w:t>
      </w:r>
      <w:r w:rsidRPr="00207986">
        <w:rPr>
          <w:rFonts w:ascii="Times New Roman" w:hAnsi="Times New Roman"/>
          <w:color w:val="000000"/>
          <w:lang w:val="uk-UA"/>
        </w:rPr>
        <w:t xml:space="preserve"> -</w:t>
      </w:r>
      <w:r w:rsidR="00827393" w:rsidRPr="00207986">
        <w:rPr>
          <w:rFonts w:ascii="Times New Roman" w:hAnsi="Times New Roman"/>
          <w:color w:val="000000"/>
          <w:lang w:val="uk-UA"/>
        </w:rPr>
        <w:t>08562594</w:t>
      </w:r>
      <w:r w:rsidRPr="00207986">
        <w:rPr>
          <w:rFonts w:ascii="Times New Roman" w:hAnsi="Times New Roman"/>
          <w:color w:val="000000"/>
        </w:rPr>
        <w:t>;</w:t>
      </w:r>
      <w:bookmarkStart w:id="3" w:name="n116"/>
      <w:bookmarkEnd w:id="3"/>
      <w:r w:rsidR="00275B12" w:rsidRPr="00207986">
        <w:rPr>
          <w:rFonts w:ascii="Times New Roman" w:hAnsi="Times New Roman"/>
          <w:color w:val="000000"/>
          <w:lang w:val="uk-UA"/>
        </w:rPr>
        <w:t xml:space="preserve"> </w:t>
      </w:r>
    </w:p>
    <w:p w:rsidR="004D3C9D" w:rsidRPr="007914B8" w:rsidRDefault="004333A5" w:rsidP="00BD6E9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FF0000"/>
        </w:rPr>
      </w:pPr>
      <w:r w:rsidRPr="00207986">
        <w:rPr>
          <w:rFonts w:ascii="Times New Roman" w:hAnsi="Times New Roman"/>
          <w:color w:val="000000"/>
          <w:lang w:val="uk-UA"/>
        </w:rPr>
        <w:t>М</w:t>
      </w:r>
      <w:proofErr w:type="spellStart"/>
      <w:r w:rsidR="00941110" w:rsidRPr="00207986">
        <w:rPr>
          <w:rFonts w:ascii="Times New Roman" w:hAnsi="Times New Roman"/>
          <w:color w:val="000000"/>
        </w:rPr>
        <w:t>ісцезнаходження</w:t>
      </w:r>
      <w:proofErr w:type="spellEnd"/>
      <w:r w:rsidR="00941110" w:rsidRPr="00207986">
        <w:rPr>
          <w:rFonts w:ascii="Times New Roman" w:hAnsi="Times New Roman"/>
          <w:color w:val="000000"/>
        </w:rPr>
        <w:t xml:space="preserve"> </w:t>
      </w:r>
      <w:proofErr w:type="spellStart"/>
      <w:r w:rsidR="00941110" w:rsidRPr="00207986">
        <w:rPr>
          <w:rFonts w:ascii="Times New Roman" w:hAnsi="Times New Roman"/>
          <w:color w:val="000000"/>
        </w:rPr>
        <w:t>суб’єкта</w:t>
      </w:r>
      <w:proofErr w:type="spellEnd"/>
      <w:r w:rsidR="00941110" w:rsidRPr="00207986">
        <w:rPr>
          <w:rFonts w:ascii="Times New Roman" w:hAnsi="Times New Roman"/>
          <w:color w:val="000000"/>
        </w:rPr>
        <w:t xml:space="preserve"> </w:t>
      </w:r>
      <w:proofErr w:type="spellStart"/>
      <w:r w:rsidR="00941110" w:rsidRPr="00207986">
        <w:rPr>
          <w:rFonts w:ascii="Times New Roman" w:hAnsi="Times New Roman"/>
          <w:color w:val="000000"/>
        </w:rPr>
        <w:t>господарювання</w:t>
      </w:r>
      <w:proofErr w:type="spellEnd"/>
      <w:r w:rsidR="00941110" w:rsidRPr="00207986">
        <w:rPr>
          <w:rFonts w:ascii="Times New Roman" w:hAnsi="Times New Roman"/>
          <w:color w:val="000000"/>
          <w:lang w:val="uk-UA"/>
        </w:rPr>
        <w:t xml:space="preserve"> </w:t>
      </w:r>
      <w:r w:rsidR="00275B12" w:rsidRPr="00207986">
        <w:rPr>
          <w:rFonts w:ascii="Times New Roman" w:hAnsi="Times New Roman"/>
          <w:color w:val="000000"/>
          <w:lang w:val="uk-UA"/>
        </w:rPr>
        <w:t>–</w:t>
      </w:r>
      <w:r w:rsidR="00827393" w:rsidRPr="00207986">
        <w:rPr>
          <w:rFonts w:ascii="Times New Roman" w:hAnsi="Times New Roman"/>
          <w:color w:val="000000"/>
          <w:shd w:val="clear" w:color="auto" w:fill="FFFFFF"/>
        </w:rPr>
        <w:t xml:space="preserve"> 21100, </w:t>
      </w:r>
      <w:proofErr w:type="spellStart"/>
      <w:r w:rsidR="00827393" w:rsidRPr="00207986">
        <w:rPr>
          <w:rFonts w:ascii="Times New Roman" w:hAnsi="Times New Roman"/>
          <w:color w:val="000000"/>
          <w:shd w:val="clear" w:color="auto" w:fill="FFFFFF"/>
        </w:rPr>
        <w:t>Вінницька</w:t>
      </w:r>
      <w:proofErr w:type="spellEnd"/>
      <w:r w:rsidR="00827393" w:rsidRPr="00207986">
        <w:rPr>
          <w:rFonts w:ascii="Times New Roman" w:hAnsi="Times New Roman"/>
          <w:color w:val="000000"/>
          <w:shd w:val="clear" w:color="auto" w:fill="FFFFFF"/>
        </w:rPr>
        <w:t xml:space="preserve"> область, </w:t>
      </w:r>
      <w:proofErr w:type="spellStart"/>
      <w:r w:rsidR="00827393" w:rsidRPr="00207986">
        <w:rPr>
          <w:rFonts w:ascii="Times New Roman" w:hAnsi="Times New Roman"/>
          <w:color w:val="000000"/>
          <w:shd w:val="clear" w:color="auto" w:fill="FFFFFF"/>
        </w:rPr>
        <w:t>місто</w:t>
      </w:r>
      <w:proofErr w:type="spellEnd"/>
      <w:r w:rsidR="00827393" w:rsidRPr="00207986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827393" w:rsidRPr="00207986">
        <w:rPr>
          <w:rFonts w:ascii="Times New Roman" w:hAnsi="Times New Roman"/>
          <w:color w:val="000000"/>
          <w:shd w:val="clear" w:color="auto" w:fill="FFFFFF"/>
        </w:rPr>
        <w:t>Вінниця</w:t>
      </w:r>
      <w:proofErr w:type="spellEnd"/>
      <w:r w:rsidR="00827393" w:rsidRPr="00207986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827393" w:rsidRPr="00207986">
        <w:rPr>
          <w:rFonts w:ascii="Times New Roman" w:hAnsi="Times New Roman"/>
          <w:color w:val="000000"/>
          <w:shd w:val="clear" w:color="auto" w:fill="FFFFFF"/>
        </w:rPr>
        <w:t>вулиця</w:t>
      </w:r>
      <w:proofErr w:type="spellEnd"/>
      <w:r w:rsidR="00827393" w:rsidRPr="00207986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827393" w:rsidRPr="00207986">
        <w:rPr>
          <w:rFonts w:ascii="Times New Roman" w:hAnsi="Times New Roman"/>
          <w:color w:val="000000"/>
          <w:shd w:val="clear" w:color="auto" w:fill="FFFFFF"/>
        </w:rPr>
        <w:t>Привокзальна</w:t>
      </w:r>
      <w:proofErr w:type="spellEnd"/>
      <w:r w:rsidR="00827393" w:rsidRPr="00207986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827393" w:rsidRPr="00207986">
        <w:rPr>
          <w:rFonts w:ascii="Times New Roman" w:hAnsi="Times New Roman"/>
          <w:color w:val="000000"/>
          <w:shd w:val="clear" w:color="auto" w:fill="FFFFFF"/>
        </w:rPr>
        <w:t>будинок</w:t>
      </w:r>
      <w:proofErr w:type="spellEnd"/>
      <w:r w:rsidR="00827393" w:rsidRPr="00207986"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="00827393" w:rsidRPr="00207986">
        <w:rPr>
          <w:rFonts w:ascii="Times New Roman" w:hAnsi="Times New Roman"/>
          <w:color w:val="000000"/>
          <w:shd w:val="clear" w:color="auto" w:fill="FFFFFF"/>
        </w:rPr>
        <w:t>26</w:t>
      </w:r>
      <w:r w:rsidR="00275B12" w:rsidRPr="00207986">
        <w:rPr>
          <w:rFonts w:ascii="Times New Roman" w:hAnsi="Times New Roman"/>
          <w:color w:val="000000"/>
          <w:lang w:val="uk-UA" w:eastAsia="ru-RU"/>
        </w:rPr>
        <w:t xml:space="preserve">, </w:t>
      </w:r>
      <w:r w:rsidR="00941110" w:rsidRPr="00207986">
        <w:rPr>
          <w:rFonts w:ascii="Times New Roman" w:hAnsi="Times New Roman"/>
          <w:color w:val="000000"/>
          <w:lang w:val="uk-UA"/>
        </w:rPr>
        <w:t>контактний номер телефону -</w:t>
      </w:r>
      <w:r w:rsidR="00827393" w:rsidRPr="00207986">
        <w:rPr>
          <w:rFonts w:ascii="Times New Roman" w:hAnsi="Times New Roman"/>
          <w:color w:val="000000"/>
          <w:lang w:val="uk-UA"/>
        </w:rPr>
        <w:t xml:space="preserve"> (0432</w:t>
      </w:r>
      <w:r w:rsidR="00275B12" w:rsidRPr="00207986">
        <w:rPr>
          <w:rFonts w:ascii="Times New Roman" w:hAnsi="Times New Roman"/>
          <w:color w:val="000000"/>
          <w:lang w:val="uk-UA"/>
        </w:rPr>
        <w:t>)</w:t>
      </w:r>
      <w:r w:rsidR="00827393" w:rsidRPr="00207986">
        <w:rPr>
          <w:rFonts w:ascii="Times New Roman" w:hAnsi="Times New Roman"/>
          <w:color w:val="000000"/>
          <w:lang w:val="uk-UA"/>
        </w:rPr>
        <w:t>27-55-19</w:t>
      </w:r>
      <w:r w:rsidR="00941110" w:rsidRPr="00207986">
        <w:rPr>
          <w:rFonts w:ascii="Times New Roman" w:hAnsi="Times New Roman"/>
          <w:color w:val="000000"/>
          <w:lang w:val="uk-UA"/>
        </w:rPr>
        <w:t>,</w:t>
      </w:r>
      <w:r w:rsidR="00130720" w:rsidRPr="00207986">
        <w:rPr>
          <w:rFonts w:ascii="Times New Roman" w:hAnsi="Times New Roman"/>
          <w:color w:val="000000"/>
          <w:lang w:val="uk-UA"/>
        </w:rPr>
        <w:t xml:space="preserve"> </w:t>
      </w:r>
      <w:r w:rsidR="004D3C9D" w:rsidRPr="00207986">
        <w:rPr>
          <w:rFonts w:ascii="Times New Roman" w:hAnsi="Times New Roman"/>
          <w:color w:val="000000"/>
          <w:lang w:val="uk-UA"/>
        </w:rPr>
        <w:t>адреса</w:t>
      </w:r>
      <w:r w:rsidR="00941110" w:rsidRPr="00207986">
        <w:rPr>
          <w:rFonts w:ascii="Times New Roman" w:hAnsi="Times New Roman"/>
          <w:color w:val="000000"/>
          <w:lang w:val="uk-UA"/>
        </w:rPr>
        <w:t xml:space="preserve"> електронної пошти суб’єкта господарювання-</w:t>
      </w:r>
      <w:r w:rsidR="00941110" w:rsidRPr="00601586">
        <w:rPr>
          <w:rFonts w:ascii="Times New Roman" w:hAnsi="Times New Roman"/>
          <w:lang w:val="uk-UA"/>
        </w:rPr>
        <w:t xml:space="preserve"> </w:t>
      </w:r>
      <w:proofErr w:type="spellStart"/>
      <w:r w:rsidR="00827393" w:rsidRPr="00601586">
        <w:rPr>
          <w:rFonts w:ascii="Times New Roman" w:hAnsi="Times New Roman"/>
          <w:lang w:val="en-US"/>
        </w:rPr>
        <w:t>kbovvk</w:t>
      </w:r>
      <w:proofErr w:type="spellEnd"/>
      <w:r w:rsidR="00827393" w:rsidRPr="00601586">
        <w:rPr>
          <w:rFonts w:ascii="Times New Roman" w:hAnsi="Times New Roman"/>
        </w:rPr>
        <w:t>86</w:t>
      </w:r>
      <w:r w:rsidR="00275B12" w:rsidRPr="00601586">
        <w:rPr>
          <w:rFonts w:ascii="Times New Roman" w:hAnsi="Times New Roman"/>
          <w:lang w:eastAsia="ru-RU"/>
        </w:rPr>
        <w:t>@</w:t>
      </w:r>
      <w:proofErr w:type="spellStart"/>
      <w:r w:rsidR="00827393" w:rsidRPr="00601586">
        <w:rPr>
          <w:rFonts w:ascii="Times New Roman" w:hAnsi="Times New Roman"/>
          <w:lang w:val="en-US" w:eastAsia="ru-RU"/>
        </w:rPr>
        <w:t>ukr</w:t>
      </w:r>
      <w:proofErr w:type="spellEnd"/>
      <w:r w:rsidR="00827393" w:rsidRPr="00601586">
        <w:rPr>
          <w:rFonts w:ascii="Times New Roman" w:hAnsi="Times New Roman"/>
          <w:lang w:eastAsia="ru-RU"/>
        </w:rPr>
        <w:t>.</w:t>
      </w:r>
      <w:r w:rsidR="00827393" w:rsidRPr="00601586">
        <w:rPr>
          <w:rFonts w:ascii="Times New Roman" w:hAnsi="Times New Roman"/>
          <w:lang w:val="en-US" w:eastAsia="ru-RU"/>
        </w:rPr>
        <w:t>net</w:t>
      </w:r>
    </w:p>
    <w:p w:rsidR="00941110" w:rsidRPr="00207986" w:rsidRDefault="004333A5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bookmarkStart w:id="4" w:name="n117"/>
      <w:bookmarkEnd w:id="4"/>
      <w:r w:rsidRPr="00207986">
        <w:rPr>
          <w:color w:val="000000"/>
          <w:sz w:val="22"/>
          <w:szCs w:val="22"/>
          <w:lang w:val="uk-UA"/>
        </w:rPr>
        <w:t>М</w:t>
      </w:r>
      <w:r w:rsidR="00941110" w:rsidRPr="00207986">
        <w:rPr>
          <w:color w:val="000000"/>
          <w:sz w:val="22"/>
          <w:szCs w:val="22"/>
          <w:lang w:val="uk-UA"/>
        </w:rPr>
        <w:t>ісцезнаходження об’єкта/промислового майданчика</w:t>
      </w:r>
      <w:r w:rsidR="004D3C9D" w:rsidRPr="00207986">
        <w:rPr>
          <w:color w:val="000000"/>
          <w:sz w:val="22"/>
          <w:szCs w:val="22"/>
          <w:lang w:val="uk-UA"/>
        </w:rPr>
        <w:t>-</w:t>
      </w:r>
      <w:r w:rsidR="00827393" w:rsidRPr="00207986">
        <w:rPr>
          <w:color w:val="000000"/>
          <w:sz w:val="22"/>
          <w:szCs w:val="22"/>
          <w:shd w:val="clear" w:color="auto" w:fill="FFFFFF"/>
        </w:rPr>
        <w:t xml:space="preserve">21100, </w:t>
      </w:r>
      <w:proofErr w:type="spellStart"/>
      <w:r w:rsidR="00827393" w:rsidRPr="00207986">
        <w:rPr>
          <w:color w:val="000000"/>
          <w:sz w:val="22"/>
          <w:szCs w:val="22"/>
          <w:shd w:val="clear" w:color="auto" w:fill="FFFFFF"/>
        </w:rPr>
        <w:t>Вінницька</w:t>
      </w:r>
      <w:proofErr w:type="spellEnd"/>
      <w:r w:rsidR="00827393" w:rsidRPr="00207986">
        <w:rPr>
          <w:color w:val="000000"/>
          <w:sz w:val="22"/>
          <w:szCs w:val="22"/>
          <w:shd w:val="clear" w:color="auto" w:fill="FFFFFF"/>
        </w:rPr>
        <w:t xml:space="preserve"> область, </w:t>
      </w:r>
      <w:proofErr w:type="spellStart"/>
      <w:r w:rsidR="00827393" w:rsidRPr="00207986">
        <w:rPr>
          <w:color w:val="000000"/>
          <w:sz w:val="22"/>
          <w:szCs w:val="22"/>
          <w:shd w:val="clear" w:color="auto" w:fill="FFFFFF"/>
        </w:rPr>
        <w:t>місто</w:t>
      </w:r>
      <w:proofErr w:type="spellEnd"/>
      <w:r w:rsidR="00827393" w:rsidRPr="0020798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27393" w:rsidRPr="00207986">
        <w:rPr>
          <w:color w:val="000000"/>
          <w:sz w:val="22"/>
          <w:szCs w:val="22"/>
          <w:shd w:val="clear" w:color="auto" w:fill="FFFFFF"/>
        </w:rPr>
        <w:t>Вінниця</w:t>
      </w:r>
      <w:proofErr w:type="spellEnd"/>
      <w:r w:rsidR="00827393" w:rsidRPr="00207986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27393" w:rsidRPr="00207986">
        <w:rPr>
          <w:color w:val="000000"/>
          <w:sz w:val="22"/>
          <w:szCs w:val="22"/>
          <w:shd w:val="clear" w:color="auto" w:fill="FFFFFF"/>
        </w:rPr>
        <w:t>вулиця</w:t>
      </w:r>
      <w:proofErr w:type="spellEnd"/>
      <w:r w:rsidR="00827393" w:rsidRPr="0020798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27393" w:rsidRPr="00207986">
        <w:rPr>
          <w:color w:val="000000"/>
          <w:sz w:val="22"/>
          <w:szCs w:val="22"/>
          <w:shd w:val="clear" w:color="auto" w:fill="FFFFFF"/>
        </w:rPr>
        <w:t>Привокзальна</w:t>
      </w:r>
      <w:proofErr w:type="spellEnd"/>
      <w:r w:rsidR="00827393" w:rsidRPr="00207986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27393" w:rsidRPr="00207986">
        <w:rPr>
          <w:color w:val="000000"/>
          <w:sz w:val="22"/>
          <w:szCs w:val="22"/>
          <w:shd w:val="clear" w:color="auto" w:fill="FFFFFF"/>
        </w:rPr>
        <w:t>будинок</w:t>
      </w:r>
      <w:proofErr w:type="spellEnd"/>
      <w:r w:rsidR="00827393" w:rsidRPr="00207986">
        <w:rPr>
          <w:color w:val="000000"/>
          <w:sz w:val="22"/>
          <w:szCs w:val="22"/>
          <w:shd w:val="clear" w:color="auto" w:fill="FFFFFF"/>
        </w:rPr>
        <w:t xml:space="preserve"> 26</w:t>
      </w:r>
      <w:r w:rsidR="00941110" w:rsidRPr="00207986">
        <w:rPr>
          <w:color w:val="000000"/>
          <w:sz w:val="22"/>
          <w:szCs w:val="22"/>
        </w:rPr>
        <w:t>;</w:t>
      </w:r>
    </w:p>
    <w:p w:rsidR="00941110" w:rsidRPr="00207986" w:rsidRDefault="004333A5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bookmarkStart w:id="5" w:name="n118"/>
      <w:bookmarkEnd w:id="5"/>
      <w:r w:rsidRPr="00207986">
        <w:rPr>
          <w:color w:val="000000"/>
          <w:sz w:val="22"/>
          <w:szCs w:val="22"/>
          <w:lang w:val="uk-UA"/>
        </w:rPr>
        <w:t>М</w:t>
      </w:r>
      <w:proofErr w:type="spellStart"/>
      <w:r w:rsidR="004D3C9D" w:rsidRPr="00207986">
        <w:rPr>
          <w:color w:val="000000"/>
          <w:sz w:val="22"/>
          <w:szCs w:val="22"/>
        </w:rPr>
        <w:t>ета</w:t>
      </w:r>
      <w:proofErr w:type="spellEnd"/>
      <w:r w:rsidR="004D3C9D" w:rsidRPr="00207986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отримання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дозволу</w:t>
      </w:r>
      <w:proofErr w:type="spellEnd"/>
      <w:r w:rsidR="00941110" w:rsidRPr="00207986">
        <w:rPr>
          <w:color w:val="000000"/>
          <w:sz w:val="22"/>
          <w:szCs w:val="22"/>
        </w:rPr>
        <w:t xml:space="preserve"> на </w:t>
      </w:r>
      <w:proofErr w:type="spellStart"/>
      <w:r w:rsidR="00941110" w:rsidRPr="00207986">
        <w:rPr>
          <w:color w:val="000000"/>
          <w:sz w:val="22"/>
          <w:szCs w:val="22"/>
        </w:rPr>
        <w:t>викиди</w:t>
      </w:r>
      <w:proofErr w:type="spellEnd"/>
      <w:r w:rsidR="004D3C9D" w:rsidRPr="00207986">
        <w:rPr>
          <w:color w:val="000000"/>
          <w:sz w:val="22"/>
          <w:szCs w:val="22"/>
          <w:lang w:val="uk-UA"/>
        </w:rPr>
        <w:t xml:space="preserve">  - </w:t>
      </w:r>
      <w:r w:rsidR="00192456" w:rsidRPr="00207986">
        <w:rPr>
          <w:color w:val="000000"/>
          <w:sz w:val="22"/>
          <w:szCs w:val="22"/>
          <w:lang w:val="uk-UA"/>
        </w:rPr>
        <w:t xml:space="preserve">отримання дозволу на викиди ЗР для існуючого </w:t>
      </w:r>
      <w:proofErr w:type="spellStart"/>
      <w:r w:rsidR="00192456" w:rsidRPr="00207986">
        <w:rPr>
          <w:color w:val="000000"/>
          <w:sz w:val="22"/>
          <w:szCs w:val="22"/>
          <w:lang w:val="uk-UA"/>
        </w:rPr>
        <w:t>обєкту</w:t>
      </w:r>
      <w:proofErr w:type="spellEnd"/>
      <w:r w:rsidR="00192456" w:rsidRPr="00207986">
        <w:rPr>
          <w:bCs/>
          <w:color w:val="000000"/>
          <w:sz w:val="22"/>
          <w:szCs w:val="22"/>
          <w:shd w:val="clear" w:color="auto" w:fill="FFFFFF"/>
        </w:rPr>
        <w:t xml:space="preserve">, для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нада</w:t>
      </w:r>
      <w:r w:rsidR="00B513D6" w:rsidRPr="00207986">
        <w:rPr>
          <w:bCs/>
          <w:color w:val="000000"/>
          <w:sz w:val="22"/>
          <w:szCs w:val="22"/>
          <w:shd w:val="clear" w:color="auto" w:fill="FFFFFF"/>
        </w:rPr>
        <w:t>ння</w:t>
      </w:r>
      <w:proofErr w:type="spellEnd"/>
      <w:r w:rsidR="00B513D6" w:rsidRPr="00207986">
        <w:rPr>
          <w:bCs/>
          <w:color w:val="000000"/>
          <w:sz w:val="22"/>
          <w:szCs w:val="22"/>
          <w:shd w:val="clear" w:color="auto" w:fill="FFFFFF"/>
        </w:rPr>
        <w:t xml:space="preserve"> права </w:t>
      </w:r>
      <w:proofErr w:type="spellStart"/>
      <w:r w:rsidR="00B513D6" w:rsidRPr="00207986">
        <w:rPr>
          <w:bCs/>
          <w:color w:val="000000"/>
          <w:sz w:val="22"/>
          <w:szCs w:val="22"/>
          <w:shd w:val="clear" w:color="auto" w:fill="FFFFFF"/>
        </w:rPr>
        <w:t>експлуатувати</w:t>
      </w:r>
      <w:proofErr w:type="spellEnd"/>
      <w:r w:rsidR="00B513D6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513D6" w:rsidRPr="00207986">
        <w:rPr>
          <w:bCs/>
          <w:color w:val="000000"/>
          <w:sz w:val="22"/>
          <w:szCs w:val="22"/>
          <w:shd w:val="clear" w:color="auto" w:fill="FFFFFF"/>
        </w:rPr>
        <w:t>об'єкт</w:t>
      </w:r>
      <w:proofErr w:type="spellEnd"/>
      <w:r w:rsidR="00B513D6" w:rsidRPr="00207986">
        <w:rPr>
          <w:bCs/>
          <w:color w:val="000000"/>
          <w:sz w:val="22"/>
          <w:szCs w:val="22"/>
          <w:shd w:val="clear" w:color="auto" w:fill="FFFFFF"/>
        </w:rPr>
        <w:t xml:space="preserve">, </w:t>
      </w:r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з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якого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надходять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атмосферне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повітря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забруднюючі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речовини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або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їх</w:t>
      </w:r>
      <w:proofErr w:type="spellEnd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30720" w:rsidRPr="00207986">
        <w:rPr>
          <w:bCs/>
          <w:color w:val="000000"/>
          <w:sz w:val="22"/>
          <w:szCs w:val="22"/>
          <w:shd w:val="clear" w:color="auto" w:fill="FFFFFF"/>
        </w:rPr>
        <w:t>суміші</w:t>
      </w:r>
      <w:proofErr w:type="spellEnd"/>
      <w:r w:rsidR="00941110" w:rsidRPr="00207986">
        <w:rPr>
          <w:color w:val="000000"/>
          <w:sz w:val="22"/>
          <w:szCs w:val="22"/>
        </w:rPr>
        <w:t>;</w:t>
      </w:r>
    </w:p>
    <w:p w:rsidR="008B6138" w:rsidRPr="00207986" w:rsidRDefault="004333A5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bookmarkStart w:id="6" w:name="n119"/>
      <w:bookmarkEnd w:id="6"/>
      <w:r w:rsidRPr="00207986">
        <w:rPr>
          <w:color w:val="000000"/>
          <w:sz w:val="22"/>
          <w:szCs w:val="22"/>
          <w:lang w:val="uk-UA"/>
        </w:rPr>
        <w:t>В</w:t>
      </w:r>
      <w:proofErr w:type="spellStart"/>
      <w:r w:rsidR="00941110" w:rsidRPr="00207986">
        <w:rPr>
          <w:color w:val="000000"/>
          <w:sz w:val="22"/>
          <w:szCs w:val="22"/>
        </w:rPr>
        <w:t>ідомості</w:t>
      </w:r>
      <w:proofErr w:type="spellEnd"/>
      <w:r w:rsidR="00941110" w:rsidRPr="00207986">
        <w:rPr>
          <w:color w:val="000000"/>
          <w:sz w:val="22"/>
          <w:szCs w:val="22"/>
        </w:rPr>
        <w:t xml:space="preserve"> про </w:t>
      </w:r>
      <w:proofErr w:type="spellStart"/>
      <w:r w:rsidR="00941110" w:rsidRPr="00207986">
        <w:rPr>
          <w:color w:val="000000"/>
          <w:sz w:val="22"/>
          <w:szCs w:val="22"/>
        </w:rPr>
        <w:t>наявність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висновку</w:t>
      </w:r>
      <w:proofErr w:type="spellEnd"/>
      <w:r w:rsidR="00941110" w:rsidRPr="00207986">
        <w:rPr>
          <w:color w:val="000000"/>
          <w:sz w:val="22"/>
          <w:szCs w:val="22"/>
        </w:rPr>
        <w:t xml:space="preserve"> з </w:t>
      </w:r>
      <w:proofErr w:type="spellStart"/>
      <w:r w:rsidR="00941110" w:rsidRPr="00207986">
        <w:rPr>
          <w:color w:val="000000"/>
          <w:sz w:val="22"/>
          <w:szCs w:val="22"/>
        </w:rPr>
        <w:t>оцінки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впливу</w:t>
      </w:r>
      <w:proofErr w:type="spellEnd"/>
      <w:r w:rsidR="00941110" w:rsidRPr="00207986">
        <w:rPr>
          <w:color w:val="000000"/>
          <w:sz w:val="22"/>
          <w:szCs w:val="22"/>
        </w:rPr>
        <w:t xml:space="preserve"> на </w:t>
      </w:r>
      <w:proofErr w:type="spellStart"/>
      <w:r w:rsidR="00941110" w:rsidRPr="00207986">
        <w:rPr>
          <w:color w:val="000000"/>
          <w:sz w:val="22"/>
          <w:szCs w:val="22"/>
        </w:rPr>
        <w:t>довкілля</w:t>
      </w:r>
      <w:proofErr w:type="spellEnd"/>
      <w:r w:rsidR="00941110" w:rsidRPr="00207986">
        <w:rPr>
          <w:color w:val="000000"/>
          <w:sz w:val="22"/>
          <w:szCs w:val="22"/>
        </w:rPr>
        <w:t xml:space="preserve">, в </w:t>
      </w:r>
      <w:proofErr w:type="spellStart"/>
      <w:r w:rsidR="00941110" w:rsidRPr="00207986">
        <w:rPr>
          <w:color w:val="000000"/>
          <w:sz w:val="22"/>
          <w:szCs w:val="22"/>
        </w:rPr>
        <w:t>якому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визначено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допустимість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провадження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планованої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діяльності</w:t>
      </w:r>
      <w:proofErr w:type="spellEnd"/>
      <w:r w:rsidR="00941110" w:rsidRPr="00207986">
        <w:rPr>
          <w:color w:val="000000"/>
          <w:sz w:val="22"/>
          <w:szCs w:val="22"/>
        </w:rPr>
        <w:t xml:space="preserve">, яка </w:t>
      </w:r>
      <w:proofErr w:type="spellStart"/>
      <w:r w:rsidR="00941110" w:rsidRPr="00207986">
        <w:rPr>
          <w:color w:val="000000"/>
          <w:sz w:val="22"/>
          <w:szCs w:val="22"/>
        </w:rPr>
        <w:t>згідно</w:t>
      </w:r>
      <w:proofErr w:type="spellEnd"/>
      <w:r w:rsidR="00941110" w:rsidRPr="00207986">
        <w:rPr>
          <w:color w:val="000000"/>
          <w:sz w:val="22"/>
          <w:szCs w:val="22"/>
        </w:rPr>
        <w:t xml:space="preserve"> з </w:t>
      </w:r>
      <w:proofErr w:type="spellStart"/>
      <w:r w:rsidR="00941110" w:rsidRPr="00207986">
        <w:rPr>
          <w:color w:val="000000"/>
          <w:sz w:val="22"/>
          <w:szCs w:val="22"/>
        </w:rPr>
        <w:t>вимогами</w:t>
      </w:r>
      <w:proofErr w:type="spellEnd"/>
      <w:r w:rsidR="00941110" w:rsidRPr="00207986">
        <w:rPr>
          <w:color w:val="000000"/>
          <w:sz w:val="22"/>
          <w:szCs w:val="22"/>
        </w:rPr>
        <w:t> </w:t>
      </w:r>
      <w:hyperlink r:id="rId4" w:tgtFrame="_blank" w:history="1">
        <w:r w:rsidR="00941110" w:rsidRPr="00207986">
          <w:rPr>
            <w:rStyle w:val="a3"/>
            <w:color w:val="000000"/>
            <w:sz w:val="22"/>
            <w:szCs w:val="22"/>
          </w:rPr>
          <w:t xml:space="preserve">Закону </w:t>
        </w:r>
        <w:proofErr w:type="spellStart"/>
        <w:r w:rsidR="00941110" w:rsidRPr="00207986">
          <w:rPr>
            <w:rStyle w:val="a3"/>
            <w:color w:val="000000"/>
            <w:sz w:val="22"/>
            <w:szCs w:val="22"/>
          </w:rPr>
          <w:t>України</w:t>
        </w:r>
        <w:proofErr w:type="spellEnd"/>
      </w:hyperlink>
      <w:r w:rsidR="00941110" w:rsidRPr="00207986">
        <w:rPr>
          <w:color w:val="000000"/>
          <w:sz w:val="22"/>
          <w:szCs w:val="22"/>
        </w:rPr>
        <w:t xml:space="preserve"> “Про </w:t>
      </w:r>
      <w:proofErr w:type="spellStart"/>
      <w:r w:rsidR="00941110" w:rsidRPr="00207986">
        <w:rPr>
          <w:color w:val="000000"/>
          <w:sz w:val="22"/>
          <w:szCs w:val="22"/>
        </w:rPr>
        <w:t>оцінку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впливу</w:t>
      </w:r>
      <w:proofErr w:type="spellEnd"/>
      <w:r w:rsidR="00941110" w:rsidRPr="00207986">
        <w:rPr>
          <w:color w:val="000000"/>
          <w:sz w:val="22"/>
          <w:szCs w:val="22"/>
        </w:rPr>
        <w:t xml:space="preserve"> на </w:t>
      </w:r>
      <w:proofErr w:type="spellStart"/>
      <w:r w:rsidR="00941110" w:rsidRPr="00207986">
        <w:rPr>
          <w:color w:val="000000"/>
          <w:sz w:val="22"/>
          <w:szCs w:val="22"/>
        </w:rPr>
        <w:t>довкілля</w:t>
      </w:r>
      <w:proofErr w:type="spellEnd"/>
      <w:r w:rsidR="00941110" w:rsidRPr="00207986">
        <w:rPr>
          <w:color w:val="000000"/>
          <w:sz w:val="22"/>
          <w:szCs w:val="22"/>
        </w:rPr>
        <w:t xml:space="preserve">” </w:t>
      </w:r>
      <w:proofErr w:type="spellStart"/>
      <w:r w:rsidR="00941110" w:rsidRPr="00207986">
        <w:rPr>
          <w:color w:val="000000"/>
          <w:sz w:val="22"/>
          <w:szCs w:val="22"/>
        </w:rPr>
        <w:t>підлягає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оцінці</w:t>
      </w:r>
      <w:proofErr w:type="spellEnd"/>
      <w:r w:rsidR="00941110" w:rsidRPr="00207986">
        <w:rPr>
          <w:color w:val="000000"/>
          <w:sz w:val="22"/>
          <w:szCs w:val="22"/>
        </w:rPr>
        <w:t xml:space="preserve"> </w:t>
      </w:r>
      <w:proofErr w:type="spellStart"/>
      <w:r w:rsidR="00941110" w:rsidRPr="00207986">
        <w:rPr>
          <w:color w:val="000000"/>
          <w:sz w:val="22"/>
          <w:szCs w:val="22"/>
        </w:rPr>
        <w:t>впливу</w:t>
      </w:r>
      <w:proofErr w:type="spellEnd"/>
      <w:r w:rsidR="00941110" w:rsidRPr="00207986">
        <w:rPr>
          <w:color w:val="000000"/>
          <w:sz w:val="22"/>
          <w:szCs w:val="22"/>
        </w:rPr>
        <w:t xml:space="preserve"> на </w:t>
      </w:r>
      <w:proofErr w:type="spellStart"/>
      <w:r w:rsidR="00941110" w:rsidRPr="00207986">
        <w:rPr>
          <w:color w:val="000000"/>
          <w:sz w:val="22"/>
          <w:szCs w:val="22"/>
        </w:rPr>
        <w:t>довкілля</w:t>
      </w:r>
      <w:proofErr w:type="spellEnd"/>
      <w:r w:rsidR="004D3C9D" w:rsidRPr="00207986">
        <w:rPr>
          <w:color w:val="000000"/>
          <w:sz w:val="22"/>
          <w:szCs w:val="22"/>
          <w:lang w:val="uk-UA"/>
        </w:rPr>
        <w:t xml:space="preserve"> – </w:t>
      </w:r>
      <w:r w:rsidR="008B6138" w:rsidRPr="00207986">
        <w:rPr>
          <w:color w:val="000000"/>
          <w:sz w:val="22"/>
          <w:szCs w:val="22"/>
          <w:lang w:val="uk-UA"/>
        </w:rPr>
        <w:t>об’єкт не підлягає оцінці впливу на довкілля, відповідно  висновок з оцінки впливу на довкілля відсутній;</w:t>
      </w:r>
    </w:p>
    <w:p w:rsidR="00A147D7" w:rsidRPr="00207986" w:rsidRDefault="004333A5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bookmarkStart w:id="7" w:name="n120"/>
      <w:bookmarkEnd w:id="7"/>
      <w:r w:rsidRPr="00207986">
        <w:rPr>
          <w:color w:val="000000"/>
          <w:sz w:val="22"/>
          <w:szCs w:val="22"/>
          <w:lang w:val="uk-UA"/>
        </w:rPr>
        <w:t>З</w:t>
      </w:r>
      <w:r w:rsidR="00941110" w:rsidRPr="00207986">
        <w:rPr>
          <w:color w:val="000000"/>
          <w:sz w:val="22"/>
          <w:szCs w:val="22"/>
          <w:lang w:val="uk-UA"/>
        </w:rPr>
        <w:t>агальний опис об’єкта (опис виробництв та технологічного устаткування)</w:t>
      </w:r>
      <w:r w:rsidR="004D3C9D" w:rsidRPr="00207986">
        <w:rPr>
          <w:color w:val="000000"/>
          <w:sz w:val="22"/>
          <w:szCs w:val="22"/>
          <w:lang w:val="uk-UA"/>
        </w:rPr>
        <w:t xml:space="preserve"> </w:t>
      </w:r>
      <w:r w:rsidRPr="00207986">
        <w:rPr>
          <w:color w:val="000000"/>
          <w:sz w:val="22"/>
          <w:szCs w:val="22"/>
          <w:lang w:val="uk-UA"/>
        </w:rPr>
        <w:t>–</w:t>
      </w:r>
      <w:r w:rsidR="004D3C9D" w:rsidRPr="00207986">
        <w:rPr>
          <w:color w:val="000000"/>
          <w:sz w:val="22"/>
          <w:szCs w:val="22"/>
          <w:lang w:val="uk-UA"/>
        </w:rPr>
        <w:t xml:space="preserve"> </w:t>
      </w:r>
      <w:r w:rsidR="00406A0E" w:rsidRPr="00207986">
        <w:rPr>
          <w:color w:val="000000"/>
          <w:sz w:val="22"/>
          <w:szCs w:val="22"/>
          <w:lang w:val="uk-UA"/>
        </w:rPr>
        <w:t xml:space="preserve">Основним видом діяльності підприємства </w:t>
      </w:r>
      <w:r w:rsidR="00220662" w:rsidRPr="00207986">
        <w:rPr>
          <w:color w:val="000000"/>
          <w:sz w:val="22"/>
          <w:szCs w:val="22"/>
          <w:lang w:val="uk-UA"/>
        </w:rPr>
        <w:t>згідно</w:t>
      </w:r>
      <w:r w:rsidR="00406A0E" w:rsidRPr="00207986">
        <w:rPr>
          <w:color w:val="000000"/>
          <w:sz w:val="22"/>
          <w:szCs w:val="22"/>
          <w:lang w:val="uk-UA"/>
        </w:rPr>
        <w:t xml:space="preserve"> КВЕД</w:t>
      </w:r>
      <w:r w:rsidR="00220662" w:rsidRPr="00207986">
        <w:rPr>
          <w:color w:val="000000"/>
          <w:sz w:val="22"/>
          <w:szCs w:val="22"/>
          <w:lang w:val="uk-UA"/>
        </w:rPr>
        <w:t xml:space="preserve"> є </w:t>
      </w:r>
      <w:r w:rsidR="004F19CE" w:rsidRPr="00207986">
        <w:rPr>
          <w:color w:val="000000"/>
          <w:sz w:val="22"/>
          <w:szCs w:val="22"/>
          <w:lang w:val="uk-UA"/>
        </w:rPr>
        <w:t>84.23. Діяльність у сфері юстиції та правосуддя.</w:t>
      </w:r>
      <w:r w:rsidR="0093042B" w:rsidRPr="00207986">
        <w:rPr>
          <w:color w:val="000000"/>
          <w:sz w:val="22"/>
          <w:szCs w:val="22"/>
          <w:shd w:val="clear" w:color="auto" w:fill="FFFFFF"/>
          <w:lang w:val="uk-UA"/>
        </w:rPr>
        <w:t xml:space="preserve"> Для опалення та гарячого водопостачання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</w:rPr>
        <w:t>приміщень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</w:rPr>
        <w:t>виправної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</w:rPr>
        <w:t>колонії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</w:rPr>
        <w:t>експлуатуються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</w:rPr>
        <w:t>грубки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</w:rPr>
        <w:t xml:space="preserve"> буржуйки та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</w:rPr>
        <w:t>теплогенератори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</w:rPr>
        <w:t>.</w:t>
      </w:r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t xml:space="preserve"> Підприєм</w:t>
      </w:r>
      <w:r w:rsidR="00601586">
        <w:rPr>
          <w:color w:val="000000"/>
          <w:sz w:val="22"/>
          <w:szCs w:val="22"/>
          <w:shd w:val="clear" w:color="auto" w:fill="FFFFFF"/>
          <w:lang w:val="uk-UA"/>
        </w:rPr>
        <w:t>с</w:t>
      </w:r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t>тво веде виробничу діяльність, тому для ремонту обладнання на підприєм</w:t>
      </w:r>
      <w:r w:rsidR="00601586">
        <w:rPr>
          <w:color w:val="000000"/>
          <w:sz w:val="22"/>
          <w:szCs w:val="22"/>
          <w:shd w:val="clear" w:color="auto" w:fill="FFFFFF"/>
          <w:lang w:val="uk-UA"/>
        </w:rPr>
        <w:t>с</w:t>
      </w:r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t xml:space="preserve">тві функціонує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t>мехмайстерня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t xml:space="preserve">. Фарбування металоконструкцій та товарів широкого вжитку здійснюється за допомогою фарбувальної камери. Одним з напрямків діяльності підприємства є фасування деревного вугілля. За </w:t>
      </w:r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lastRenderedPageBreak/>
        <w:t xml:space="preserve">допомогою фасувальної лінії деревне вугілля завантажується зі складу на конвеєр, </w:t>
      </w:r>
      <w:proofErr w:type="spellStart"/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t>калібрується</w:t>
      </w:r>
      <w:proofErr w:type="spellEnd"/>
      <w:r w:rsidR="00A147D7" w:rsidRPr="00207986">
        <w:rPr>
          <w:color w:val="000000"/>
          <w:sz w:val="22"/>
          <w:szCs w:val="22"/>
          <w:shd w:val="clear" w:color="auto" w:fill="FFFFFF"/>
          <w:lang w:val="uk-UA"/>
        </w:rPr>
        <w:t xml:space="preserve"> та фасується.</w:t>
      </w:r>
    </w:p>
    <w:p w:rsidR="00F55A42" w:rsidRPr="00207986" w:rsidRDefault="00406A0E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207986">
        <w:rPr>
          <w:color w:val="000000"/>
          <w:sz w:val="22"/>
          <w:szCs w:val="22"/>
          <w:lang w:val="uk-UA"/>
        </w:rPr>
        <w:t>Джерелами викидів ЗР є</w:t>
      </w:r>
      <w:bookmarkStart w:id="8" w:name="n121"/>
      <w:bookmarkEnd w:id="8"/>
      <w:r w:rsidR="00040395" w:rsidRPr="00207986">
        <w:rPr>
          <w:color w:val="000000"/>
          <w:sz w:val="22"/>
          <w:szCs w:val="22"/>
          <w:lang w:val="uk-UA"/>
        </w:rPr>
        <w:t xml:space="preserve"> </w:t>
      </w:r>
      <w:r w:rsidR="005C1F3E" w:rsidRPr="00207986">
        <w:rPr>
          <w:color w:val="000000"/>
          <w:sz w:val="22"/>
          <w:szCs w:val="22"/>
          <w:lang w:val="uk-UA"/>
        </w:rPr>
        <w:t>труби грубок буржуйок, труби</w:t>
      </w:r>
      <w:r w:rsidR="00F84405">
        <w:rPr>
          <w:color w:val="000000"/>
          <w:sz w:val="22"/>
          <w:szCs w:val="22"/>
          <w:lang w:val="uk-UA"/>
        </w:rPr>
        <w:t xml:space="preserve"> теплогенераторів, труба кузні, вентиляційний отвір </w:t>
      </w:r>
      <w:r w:rsidR="005C1F3E" w:rsidRPr="00207986">
        <w:rPr>
          <w:color w:val="000000"/>
          <w:sz w:val="22"/>
          <w:szCs w:val="22"/>
          <w:lang w:val="uk-UA"/>
        </w:rPr>
        <w:t>фарбува</w:t>
      </w:r>
      <w:r w:rsidR="007914B8" w:rsidRPr="00207986">
        <w:rPr>
          <w:color w:val="000000"/>
          <w:sz w:val="22"/>
          <w:szCs w:val="22"/>
          <w:lang w:val="uk-UA"/>
        </w:rPr>
        <w:t>льної камери, склад вугілля (дер</w:t>
      </w:r>
      <w:r w:rsidR="005C1F3E" w:rsidRPr="00207986">
        <w:rPr>
          <w:color w:val="000000"/>
          <w:sz w:val="22"/>
          <w:szCs w:val="22"/>
          <w:lang w:val="uk-UA"/>
        </w:rPr>
        <w:t>евного), завантаження деревного вугілля на транспортер,</w:t>
      </w:r>
      <w:r w:rsidR="007914B8" w:rsidRPr="00207986">
        <w:rPr>
          <w:color w:val="000000"/>
          <w:sz w:val="22"/>
          <w:szCs w:val="22"/>
          <w:lang w:val="uk-UA"/>
        </w:rPr>
        <w:t xml:space="preserve"> </w:t>
      </w:r>
      <w:r w:rsidR="005C1F3E" w:rsidRPr="00207986">
        <w:rPr>
          <w:color w:val="000000"/>
          <w:sz w:val="22"/>
          <w:szCs w:val="22"/>
          <w:lang w:val="uk-UA"/>
        </w:rPr>
        <w:t>калібрування деревного вугілля, фасування</w:t>
      </w:r>
      <w:r w:rsidR="007914B8" w:rsidRPr="00207986">
        <w:rPr>
          <w:color w:val="000000"/>
          <w:sz w:val="22"/>
          <w:szCs w:val="22"/>
          <w:lang w:val="uk-UA"/>
        </w:rPr>
        <w:t xml:space="preserve"> </w:t>
      </w:r>
      <w:r w:rsidR="005C1F3E" w:rsidRPr="00207986">
        <w:rPr>
          <w:color w:val="000000"/>
          <w:sz w:val="22"/>
          <w:szCs w:val="22"/>
          <w:lang w:val="uk-UA"/>
        </w:rPr>
        <w:t xml:space="preserve">деревного вугілля, загально-обмінна вентиляція </w:t>
      </w:r>
      <w:proofErr w:type="spellStart"/>
      <w:r w:rsidR="005C1F3E" w:rsidRPr="00207986">
        <w:rPr>
          <w:color w:val="000000"/>
          <w:sz w:val="22"/>
          <w:szCs w:val="22"/>
          <w:lang w:val="uk-UA"/>
        </w:rPr>
        <w:t>мехмайстерні</w:t>
      </w:r>
      <w:proofErr w:type="spellEnd"/>
      <w:r w:rsidR="005C1F3E" w:rsidRPr="00207986">
        <w:rPr>
          <w:color w:val="000000"/>
          <w:sz w:val="22"/>
          <w:szCs w:val="22"/>
          <w:lang w:val="uk-UA"/>
        </w:rPr>
        <w:t>.</w:t>
      </w:r>
      <w:r w:rsidR="00AE29F5" w:rsidRPr="00207986">
        <w:rPr>
          <w:color w:val="000000"/>
          <w:sz w:val="22"/>
          <w:szCs w:val="22"/>
          <w:lang w:val="uk-UA"/>
        </w:rPr>
        <w:t xml:space="preserve"> </w:t>
      </w:r>
    </w:p>
    <w:p w:rsidR="007914B8" w:rsidRPr="00207986" w:rsidRDefault="004333A5" w:rsidP="00F8440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207986">
        <w:rPr>
          <w:color w:val="000000"/>
          <w:sz w:val="22"/>
          <w:szCs w:val="22"/>
          <w:lang w:val="uk-UA"/>
        </w:rPr>
        <w:t>В</w:t>
      </w:r>
      <w:r w:rsidR="00941110" w:rsidRPr="00207986">
        <w:rPr>
          <w:color w:val="000000"/>
          <w:sz w:val="22"/>
          <w:szCs w:val="22"/>
          <w:lang w:val="uk-UA"/>
        </w:rPr>
        <w:t>ідомості щодо видів та обсягів викидів</w:t>
      </w:r>
      <w:r w:rsidR="00406A0E" w:rsidRPr="00207986">
        <w:rPr>
          <w:color w:val="000000"/>
          <w:sz w:val="22"/>
          <w:szCs w:val="22"/>
          <w:lang w:val="uk-UA"/>
        </w:rPr>
        <w:t xml:space="preserve"> (т/рік)</w:t>
      </w:r>
      <w:r w:rsidRPr="00207986">
        <w:rPr>
          <w:color w:val="000000"/>
          <w:sz w:val="22"/>
          <w:szCs w:val="22"/>
          <w:lang w:val="uk-UA"/>
        </w:rPr>
        <w:t xml:space="preserve"> – </w:t>
      </w:r>
      <w:r w:rsidRPr="00207986">
        <w:rPr>
          <w:color w:val="000000"/>
          <w:spacing w:val="-3"/>
          <w:sz w:val="22"/>
          <w:szCs w:val="22"/>
          <w:lang w:val="uk-UA"/>
        </w:rPr>
        <w:t>речовини у вигляді суспендованих твердих частинок –</w:t>
      </w:r>
      <w:r w:rsidR="007914B8" w:rsidRPr="00207986">
        <w:rPr>
          <w:color w:val="000000"/>
          <w:spacing w:val="-3"/>
          <w:sz w:val="22"/>
          <w:szCs w:val="22"/>
          <w:lang w:val="uk-UA"/>
        </w:rPr>
        <w:t>0,85992</w:t>
      </w:r>
      <w:r w:rsidR="001B7FB3" w:rsidRPr="00207986">
        <w:rPr>
          <w:color w:val="000000"/>
          <w:spacing w:val="-3"/>
          <w:sz w:val="22"/>
          <w:szCs w:val="22"/>
          <w:lang w:val="uk-UA"/>
        </w:rPr>
        <w:t xml:space="preserve">, </w:t>
      </w:r>
      <w:r w:rsidR="001B7FB3" w:rsidRPr="00207986">
        <w:rPr>
          <w:bCs/>
          <w:color w:val="000000"/>
          <w:sz w:val="22"/>
          <w:szCs w:val="22"/>
          <w:lang w:val="uk-UA"/>
        </w:rPr>
        <w:t>оксид вуглец</w:t>
      </w:r>
      <w:r w:rsidR="002F1502" w:rsidRPr="00207986">
        <w:rPr>
          <w:bCs/>
          <w:color w:val="000000"/>
          <w:sz w:val="22"/>
          <w:szCs w:val="22"/>
          <w:lang w:val="uk-UA"/>
        </w:rPr>
        <w:t>ю –</w:t>
      </w:r>
      <w:r w:rsidR="007914B8" w:rsidRPr="00207986">
        <w:rPr>
          <w:bCs/>
          <w:color w:val="000000"/>
          <w:sz w:val="22"/>
          <w:szCs w:val="22"/>
          <w:lang w:val="uk-UA"/>
        </w:rPr>
        <w:t>16,792</w:t>
      </w:r>
      <w:r w:rsidRPr="00207986">
        <w:rPr>
          <w:bCs/>
          <w:color w:val="000000"/>
          <w:sz w:val="22"/>
          <w:szCs w:val="22"/>
          <w:lang w:val="uk-UA"/>
        </w:rPr>
        <w:t>,</w:t>
      </w:r>
      <w:r w:rsidR="001B7FB3" w:rsidRPr="00207986">
        <w:rPr>
          <w:bCs/>
          <w:color w:val="000000"/>
          <w:sz w:val="22"/>
          <w:szCs w:val="22"/>
          <w:lang w:val="uk-UA"/>
        </w:rPr>
        <w:t xml:space="preserve"> </w:t>
      </w:r>
      <w:r w:rsidR="007914B8" w:rsidRPr="00207986">
        <w:rPr>
          <w:bCs/>
          <w:color w:val="000000"/>
          <w:sz w:val="22"/>
          <w:szCs w:val="22"/>
          <w:lang w:val="uk-UA"/>
        </w:rPr>
        <w:t>о</w:t>
      </w:r>
      <w:r w:rsidR="001B7FB3" w:rsidRPr="00207986">
        <w:rPr>
          <w:color w:val="000000"/>
          <w:sz w:val="22"/>
          <w:szCs w:val="22"/>
          <w:lang w:val="uk-UA"/>
        </w:rPr>
        <w:t>ксиди азоту (у перерахунку на діоксид азоту [</w:t>
      </w:r>
      <w:r w:rsidR="001B7FB3" w:rsidRPr="00207986">
        <w:rPr>
          <w:color w:val="000000"/>
          <w:sz w:val="22"/>
          <w:szCs w:val="22"/>
        </w:rPr>
        <w:t>NO</w:t>
      </w:r>
      <w:r w:rsidR="001B7FB3" w:rsidRPr="00207986">
        <w:rPr>
          <w:color w:val="000000"/>
          <w:sz w:val="22"/>
          <w:szCs w:val="22"/>
          <w:lang w:val="uk-UA"/>
        </w:rPr>
        <w:t xml:space="preserve"> + </w:t>
      </w:r>
      <w:r w:rsidR="001B7FB3" w:rsidRPr="00207986">
        <w:rPr>
          <w:color w:val="000000"/>
          <w:sz w:val="22"/>
          <w:szCs w:val="22"/>
        </w:rPr>
        <w:t>NO</w:t>
      </w:r>
      <w:r w:rsidR="001B7FB3" w:rsidRPr="00207986">
        <w:rPr>
          <w:color w:val="000000"/>
          <w:sz w:val="22"/>
          <w:szCs w:val="22"/>
          <w:lang w:val="uk-UA"/>
        </w:rPr>
        <w:t>2])</w:t>
      </w:r>
      <w:r w:rsidRPr="00207986">
        <w:rPr>
          <w:bCs/>
          <w:color w:val="000000"/>
          <w:sz w:val="22"/>
          <w:szCs w:val="22"/>
          <w:lang w:val="uk-UA"/>
        </w:rPr>
        <w:t xml:space="preserve"> –</w:t>
      </w:r>
      <w:r w:rsidR="007914B8" w:rsidRPr="00207986">
        <w:rPr>
          <w:bCs/>
          <w:color w:val="000000"/>
          <w:sz w:val="22"/>
          <w:szCs w:val="22"/>
          <w:lang w:val="uk-UA"/>
        </w:rPr>
        <w:t>0,231</w:t>
      </w:r>
      <w:r w:rsidRPr="00207986">
        <w:rPr>
          <w:bCs/>
          <w:color w:val="000000"/>
          <w:sz w:val="22"/>
          <w:szCs w:val="22"/>
          <w:lang w:val="uk-UA"/>
        </w:rPr>
        <w:t xml:space="preserve">, </w:t>
      </w:r>
      <w:r w:rsidR="001B7FB3" w:rsidRPr="00207986">
        <w:rPr>
          <w:bCs/>
          <w:color w:val="000000"/>
          <w:sz w:val="22"/>
          <w:szCs w:val="22"/>
          <w:lang w:val="uk-UA"/>
        </w:rPr>
        <w:t xml:space="preserve">вуглецю діоксид – </w:t>
      </w:r>
      <w:r w:rsidR="007914B8" w:rsidRPr="00207986">
        <w:rPr>
          <w:bCs/>
          <w:color w:val="000000"/>
          <w:sz w:val="22"/>
          <w:szCs w:val="22"/>
          <w:lang w:val="uk-UA"/>
        </w:rPr>
        <w:t>125,586</w:t>
      </w:r>
      <w:r w:rsidRPr="00207986">
        <w:rPr>
          <w:color w:val="000000"/>
          <w:spacing w:val="-3"/>
          <w:sz w:val="22"/>
          <w:szCs w:val="22"/>
          <w:lang w:val="uk-UA"/>
        </w:rPr>
        <w:t xml:space="preserve">, </w:t>
      </w:r>
      <w:r w:rsidR="001B7FB3" w:rsidRPr="00207986">
        <w:rPr>
          <w:color w:val="000000"/>
          <w:spacing w:val="-3"/>
          <w:sz w:val="22"/>
          <w:szCs w:val="22"/>
          <w:lang w:val="uk-UA"/>
        </w:rPr>
        <w:t>а</w:t>
      </w:r>
      <w:r w:rsidR="001B7FB3" w:rsidRPr="00207986">
        <w:rPr>
          <w:color w:val="000000"/>
          <w:sz w:val="22"/>
          <w:szCs w:val="22"/>
          <w:lang w:val="uk-UA"/>
        </w:rPr>
        <w:t>зоту(1) оксид (</w:t>
      </w:r>
      <w:r w:rsidR="001B7FB3" w:rsidRPr="00207986">
        <w:rPr>
          <w:color w:val="000000"/>
          <w:sz w:val="22"/>
          <w:szCs w:val="22"/>
        </w:rPr>
        <w:t>N</w:t>
      </w:r>
      <w:r w:rsidR="001B7FB3" w:rsidRPr="00207986">
        <w:rPr>
          <w:color w:val="000000"/>
          <w:sz w:val="22"/>
          <w:szCs w:val="22"/>
          <w:lang w:val="uk-UA"/>
        </w:rPr>
        <w:t>2</w:t>
      </w:r>
      <w:r w:rsidR="001B7FB3" w:rsidRPr="00207986">
        <w:rPr>
          <w:color w:val="000000"/>
          <w:sz w:val="22"/>
          <w:szCs w:val="22"/>
        </w:rPr>
        <w:t>O</w:t>
      </w:r>
      <w:r w:rsidR="001B7FB3" w:rsidRPr="00207986">
        <w:rPr>
          <w:color w:val="000000"/>
          <w:sz w:val="22"/>
          <w:szCs w:val="22"/>
          <w:lang w:val="uk-UA"/>
        </w:rPr>
        <w:t>)</w:t>
      </w:r>
      <w:r w:rsidRPr="00207986">
        <w:rPr>
          <w:color w:val="000000"/>
          <w:spacing w:val="-3"/>
          <w:sz w:val="22"/>
          <w:szCs w:val="22"/>
          <w:lang w:val="uk-UA"/>
        </w:rPr>
        <w:t xml:space="preserve"> –</w:t>
      </w:r>
      <w:r w:rsidR="007914B8" w:rsidRPr="00207986">
        <w:rPr>
          <w:color w:val="000000"/>
          <w:spacing w:val="-3"/>
          <w:sz w:val="22"/>
          <w:szCs w:val="22"/>
          <w:lang w:val="uk-UA"/>
        </w:rPr>
        <w:t>0,0046</w:t>
      </w:r>
      <w:r w:rsidRPr="00207986">
        <w:rPr>
          <w:color w:val="000000"/>
          <w:spacing w:val="-3"/>
          <w:sz w:val="22"/>
          <w:szCs w:val="22"/>
          <w:lang w:val="uk-UA"/>
        </w:rPr>
        <w:t xml:space="preserve">, </w:t>
      </w:r>
      <w:r w:rsidRPr="00207986">
        <w:rPr>
          <w:color w:val="000000"/>
          <w:sz w:val="22"/>
          <w:szCs w:val="22"/>
          <w:lang w:val="uk-UA"/>
        </w:rPr>
        <w:t xml:space="preserve">НМЛОС </w:t>
      </w:r>
      <w:r w:rsidR="001B7FB3" w:rsidRPr="00207986">
        <w:rPr>
          <w:color w:val="000000"/>
          <w:sz w:val="22"/>
          <w:szCs w:val="22"/>
          <w:lang w:val="uk-UA"/>
        </w:rPr>
        <w:t>(суміш насичених вуглеводнівС2-С8)</w:t>
      </w:r>
      <w:r w:rsidRPr="00207986">
        <w:rPr>
          <w:color w:val="000000"/>
          <w:sz w:val="22"/>
          <w:szCs w:val="22"/>
          <w:lang w:val="uk-UA"/>
        </w:rPr>
        <w:t>–</w:t>
      </w:r>
      <w:r w:rsidR="007914B8" w:rsidRPr="00207986">
        <w:rPr>
          <w:color w:val="000000"/>
          <w:sz w:val="22"/>
          <w:szCs w:val="22"/>
          <w:lang w:val="uk-UA"/>
        </w:rPr>
        <w:t>0,053</w:t>
      </w:r>
      <w:r w:rsidRPr="00207986">
        <w:rPr>
          <w:color w:val="000000"/>
          <w:sz w:val="22"/>
          <w:szCs w:val="22"/>
          <w:lang w:val="uk-UA"/>
        </w:rPr>
        <w:t xml:space="preserve">, метан </w:t>
      </w:r>
      <w:r w:rsidR="00F55A42" w:rsidRPr="00207986">
        <w:rPr>
          <w:color w:val="000000"/>
          <w:sz w:val="22"/>
          <w:szCs w:val="22"/>
          <w:lang w:val="uk-UA"/>
        </w:rPr>
        <w:t>–</w:t>
      </w:r>
      <w:r w:rsidR="00220662" w:rsidRPr="00207986">
        <w:rPr>
          <w:color w:val="000000"/>
          <w:sz w:val="22"/>
          <w:szCs w:val="22"/>
          <w:lang w:val="uk-UA"/>
        </w:rPr>
        <w:t xml:space="preserve"> </w:t>
      </w:r>
      <w:r w:rsidR="007914B8" w:rsidRPr="00207986">
        <w:rPr>
          <w:color w:val="000000"/>
          <w:sz w:val="22"/>
          <w:szCs w:val="22"/>
          <w:lang w:val="uk-UA"/>
        </w:rPr>
        <w:t>0,0162, заліза оксид – 0,001, марганцю діоксид – 0,00007, ксилол – 0,00254, толуол -0,00094, ацетон – 0,00994, бутилацетат – 0,00058.</w:t>
      </w:r>
    </w:p>
    <w:p w:rsidR="001B7FB3" w:rsidRPr="00207986" w:rsidRDefault="001B7FB3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bookmarkStart w:id="9" w:name="n122"/>
      <w:bookmarkEnd w:id="9"/>
      <w:r w:rsidRPr="00207986">
        <w:rPr>
          <w:color w:val="000000"/>
          <w:sz w:val="22"/>
          <w:szCs w:val="22"/>
          <w:lang w:val="uk-UA"/>
        </w:rPr>
        <w:t>З</w:t>
      </w:r>
      <w:r w:rsidR="00941110" w:rsidRPr="00207986">
        <w:rPr>
          <w:color w:val="000000"/>
          <w:sz w:val="22"/>
          <w:szCs w:val="22"/>
          <w:lang w:val="uk-UA"/>
        </w:rPr>
        <w:t>аходи щодо впровадження найкращих існуючих технологій виробництва, що виконані або/та які потребують виконання</w:t>
      </w:r>
      <w:r w:rsidR="004D3C9D" w:rsidRPr="00207986">
        <w:rPr>
          <w:color w:val="000000"/>
          <w:sz w:val="22"/>
          <w:szCs w:val="22"/>
          <w:lang w:val="uk-UA"/>
        </w:rPr>
        <w:t xml:space="preserve"> – заходи не передбачені</w:t>
      </w:r>
      <w:r w:rsidR="00941110" w:rsidRPr="00207986">
        <w:rPr>
          <w:color w:val="000000"/>
          <w:sz w:val="22"/>
          <w:szCs w:val="22"/>
          <w:lang w:val="uk-UA"/>
        </w:rPr>
        <w:t>;</w:t>
      </w:r>
      <w:bookmarkStart w:id="10" w:name="n123"/>
      <w:bookmarkEnd w:id="10"/>
      <w:r w:rsidR="004333A5" w:rsidRPr="00207986">
        <w:rPr>
          <w:color w:val="000000"/>
          <w:sz w:val="22"/>
          <w:szCs w:val="22"/>
          <w:lang w:val="uk-UA"/>
        </w:rPr>
        <w:t xml:space="preserve"> </w:t>
      </w:r>
      <w:r w:rsidR="00941110" w:rsidRPr="00207986">
        <w:rPr>
          <w:color w:val="000000"/>
          <w:sz w:val="22"/>
          <w:szCs w:val="22"/>
          <w:lang w:val="uk-UA"/>
        </w:rPr>
        <w:t>перелік заходів щодо скорочення викидів, що виконані або/та які потребують виконання</w:t>
      </w:r>
      <w:r w:rsidR="004D3C9D" w:rsidRPr="00207986">
        <w:rPr>
          <w:color w:val="000000"/>
          <w:sz w:val="22"/>
          <w:szCs w:val="22"/>
          <w:lang w:val="uk-UA"/>
        </w:rPr>
        <w:t xml:space="preserve"> – заходи не передбачені</w:t>
      </w:r>
      <w:r w:rsidR="00941110" w:rsidRPr="00207986">
        <w:rPr>
          <w:color w:val="000000"/>
          <w:sz w:val="22"/>
          <w:szCs w:val="22"/>
          <w:lang w:val="uk-UA"/>
        </w:rPr>
        <w:t>;</w:t>
      </w:r>
      <w:bookmarkStart w:id="11" w:name="n124"/>
      <w:bookmarkEnd w:id="11"/>
      <w:r w:rsidR="004333A5" w:rsidRPr="00207986">
        <w:rPr>
          <w:color w:val="000000"/>
          <w:sz w:val="22"/>
          <w:szCs w:val="22"/>
          <w:lang w:val="uk-UA"/>
        </w:rPr>
        <w:t xml:space="preserve"> </w:t>
      </w:r>
      <w:r w:rsidR="00941110" w:rsidRPr="00207986">
        <w:rPr>
          <w:color w:val="000000"/>
          <w:sz w:val="22"/>
          <w:szCs w:val="22"/>
          <w:lang w:val="uk-UA"/>
        </w:rPr>
        <w:t>дотримання виконання природоохоронних заходів щодо скорочення викидів</w:t>
      </w:r>
      <w:r w:rsidR="004D3C9D" w:rsidRPr="00207986">
        <w:rPr>
          <w:color w:val="000000"/>
          <w:sz w:val="22"/>
          <w:szCs w:val="22"/>
          <w:lang w:val="uk-UA"/>
        </w:rPr>
        <w:t xml:space="preserve"> – заходи не передбачені</w:t>
      </w:r>
      <w:r w:rsidR="00941110" w:rsidRPr="00207986">
        <w:rPr>
          <w:color w:val="000000"/>
          <w:sz w:val="22"/>
          <w:szCs w:val="22"/>
          <w:lang w:val="uk-UA"/>
        </w:rPr>
        <w:t>;</w:t>
      </w:r>
      <w:bookmarkStart w:id="12" w:name="n125"/>
      <w:bookmarkEnd w:id="12"/>
      <w:r w:rsidRPr="00207986">
        <w:rPr>
          <w:color w:val="000000"/>
          <w:sz w:val="22"/>
          <w:szCs w:val="22"/>
          <w:lang w:val="uk-UA"/>
        </w:rPr>
        <w:t xml:space="preserve"> </w:t>
      </w:r>
    </w:p>
    <w:p w:rsidR="001B7FB3" w:rsidRPr="00207986" w:rsidRDefault="004333A5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207986">
        <w:rPr>
          <w:color w:val="000000"/>
          <w:sz w:val="22"/>
          <w:szCs w:val="22"/>
          <w:lang w:val="uk-UA"/>
        </w:rPr>
        <w:t>В</w:t>
      </w:r>
      <w:r w:rsidR="00941110" w:rsidRPr="00207986">
        <w:rPr>
          <w:color w:val="000000"/>
          <w:sz w:val="22"/>
          <w:szCs w:val="22"/>
          <w:lang w:val="uk-UA"/>
        </w:rPr>
        <w:t>ідповідність пропозицій щодо дозволених обсягів викидів законодавству</w:t>
      </w:r>
      <w:r w:rsidR="004D3C9D" w:rsidRPr="00207986">
        <w:rPr>
          <w:color w:val="000000"/>
          <w:sz w:val="22"/>
          <w:szCs w:val="22"/>
          <w:lang w:val="uk-UA"/>
        </w:rPr>
        <w:t xml:space="preserve"> </w:t>
      </w:r>
      <w:r w:rsidR="00130720" w:rsidRPr="00207986">
        <w:rPr>
          <w:color w:val="000000"/>
          <w:sz w:val="22"/>
          <w:szCs w:val="22"/>
          <w:lang w:val="uk-UA"/>
        </w:rPr>
        <w:t>–</w:t>
      </w:r>
      <w:r w:rsidR="004D3C9D" w:rsidRPr="00207986">
        <w:rPr>
          <w:color w:val="000000"/>
          <w:sz w:val="22"/>
          <w:szCs w:val="22"/>
          <w:lang w:val="uk-UA"/>
        </w:rPr>
        <w:t xml:space="preserve"> відповідають</w:t>
      </w:r>
      <w:bookmarkStart w:id="13" w:name="n126"/>
      <w:bookmarkEnd w:id="13"/>
      <w:r w:rsidR="001B7FB3" w:rsidRPr="00207986">
        <w:rPr>
          <w:color w:val="000000"/>
          <w:sz w:val="22"/>
          <w:szCs w:val="22"/>
          <w:lang w:val="uk-UA"/>
        </w:rPr>
        <w:t>.</w:t>
      </w:r>
    </w:p>
    <w:p w:rsidR="00941110" w:rsidRPr="00207986" w:rsidRDefault="004333A5" w:rsidP="00BD6E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207986">
        <w:rPr>
          <w:color w:val="000000"/>
          <w:sz w:val="22"/>
          <w:szCs w:val="22"/>
          <w:lang w:val="uk-UA"/>
        </w:rPr>
        <w:t>А</w:t>
      </w:r>
      <w:r w:rsidR="004D3C9D" w:rsidRPr="00207986">
        <w:rPr>
          <w:color w:val="000000"/>
          <w:sz w:val="22"/>
          <w:szCs w:val="22"/>
          <w:lang w:val="uk-UA"/>
        </w:rPr>
        <w:t>дреса</w:t>
      </w:r>
      <w:r w:rsidR="00941110" w:rsidRPr="00207986">
        <w:rPr>
          <w:color w:val="000000"/>
          <w:sz w:val="22"/>
          <w:szCs w:val="22"/>
          <w:lang w:val="uk-UA"/>
        </w:rPr>
        <w:t xml:space="preserve"> </w:t>
      </w:r>
      <w:r w:rsidR="004D3C9D" w:rsidRPr="00207986">
        <w:rPr>
          <w:color w:val="000000"/>
          <w:sz w:val="22"/>
          <w:szCs w:val="22"/>
          <w:lang w:val="uk-UA"/>
        </w:rPr>
        <w:t xml:space="preserve">Вінницької обласної військової (державної) адміністрації </w:t>
      </w:r>
      <w:r w:rsidR="00941110" w:rsidRPr="00207986">
        <w:rPr>
          <w:color w:val="000000"/>
          <w:sz w:val="22"/>
          <w:szCs w:val="22"/>
          <w:lang w:val="uk-UA"/>
        </w:rPr>
        <w:t>до якої можуть надсилатися зауваження та пропозиції громадськості щодо дозволу на викиди</w:t>
      </w:r>
      <w:r w:rsidR="004D3C9D" w:rsidRPr="00207986">
        <w:rPr>
          <w:color w:val="000000"/>
          <w:sz w:val="22"/>
          <w:szCs w:val="22"/>
          <w:lang w:val="uk-UA"/>
        </w:rPr>
        <w:t xml:space="preserve"> - </w:t>
      </w:r>
      <w:r w:rsidR="004D3C9D" w:rsidRPr="00207986">
        <w:rPr>
          <w:bCs/>
          <w:color w:val="000000"/>
          <w:sz w:val="22"/>
          <w:szCs w:val="22"/>
          <w:lang w:val="uk-UA"/>
        </w:rPr>
        <w:t xml:space="preserve">Вінницька </w:t>
      </w:r>
      <w:proofErr w:type="spellStart"/>
      <w:r w:rsidR="004D3C9D" w:rsidRPr="00207986">
        <w:rPr>
          <w:bCs/>
          <w:color w:val="000000"/>
          <w:sz w:val="22"/>
          <w:szCs w:val="22"/>
          <w:lang w:val="uk-UA"/>
        </w:rPr>
        <w:t>обл</w:t>
      </w:r>
      <w:proofErr w:type="spellEnd"/>
      <w:r w:rsidR="004D3C9D" w:rsidRPr="00207986">
        <w:rPr>
          <w:bCs/>
          <w:color w:val="000000"/>
          <w:sz w:val="22"/>
          <w:szCs w:val="22"/>
          <w:lang w:val="uk-UA"/>
        </w:rPr>
        <w:t>,  м. Вінниця, вул. Соборна, 70. Тел.</w:t>
      </w:r>
      <w:r w:rsidR="004D3C9D" w:rsidRPr="00207986">
        <w:rPr>
          <w:color w:val="000000"/>
          <w:sz w:val="22"/>
          <w:szCs w:val="22"/>
          <w:lang w:val="uk-UA"/>
        </w:rPr>
        <w:t xml:space="preserve"> </w:t>
      </w:r>
      <w:hyperlink r:id="rId5" w:history="1">
        <w:r w:rsidR="004D3C9D" w:rsidRPr="00207986">
          <w:rPr>
            <w:rStyle w:val="a3"/>
            <w:color w:val="000000"/>
            <w:sz w:val="22"/>
            <w:szCs w:val="22"/>
            <w:u w:val="none"/>
            <w:shd w:val="clear" w:color="auto" w:fill="FFFFFF"/>
            <w:lang w:val="uk-UA"/>
          </w:rPr>
          <w:t>0432 592</w:t>
        </w:r>
        <w:r w:rsidR="004D3C9D" w:rsidRPr="00207986">
          <w:rPr>
            <w:rStyle w:val="a3"/>
            <w:color w:val="000000"/>
            <w:sz w:val="22"/>
            <w:szCs w:val="22"/>
            <w:u w:val="none"/>
            <w:shd w:val="clear" w:color="auto" w:fill="FFFFFF"/>
          </w:rPr>
          <w:t> </w:t>
        </w:r>
        <w:r w:rsidR="004D3C9D" w:rsidRPr="00207986">
          <w:rPr>
            <w:rStyle w:val="a3"/>
            <w:color w:val="000000"/>
            <w:sz w:val="22"/>
            <w:szCs w:val="22"/>
            <w:u w:val="none"/>
            <w:shd w:val="clear" w:color="auto" w:fill="FFFFFF"/>
            <w:lang w:val="uk-UA"/>
          </w:rPr>
          <w:t>110</w:t>
        </w:r>
      </w:hyperlink>
    </w:p>
    <w:p w:rsidR="004D3C9D" w:rsidRPr="00207986" w:rsidRDefault="004333A5" w:rsidP="00BD6E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bookmarkStart w:id="14" w:name="n127"/>
      <w:bookmarkEnd w:id="14"/>
      <w:r w:rsidRPr="00207986">
        <w:rPr>
          <w:rFonts w:ascii="Times New Roman" w:hAnsi="Times New Roman"/>
          <w:color w:val="000000"/>
          <w:lang w:val="uk-UA"/>
        </w:rPr>
        <w:t>С</w:t>
      </w:r>
      <w:r w:rsidR="00941110" w:rsidRPr="00207986">
        <w:rPr>
          <w:rFonts w:ascii="Times New Roman" w:hAnsi="Times New Roman"/>
          <w:color w:val="000000"/>
        </w:rPr>
        <w:t xml:space="preserve">троки </w:t>
      </w:r>
      <w:proofErr w:type="spellStart"/>
      <w:r w:rsidR="004D3C9D" w:rsidRPr="00207986">
        <w:rPr>
          <w:rFonts w:ascii="Times New Roman" w:hAnsi="Times New Roman"/>
          <w:color w:val="000000"/>
        </w:rPr>
        <w:t>подання</w:t>
      </w:r>
      <w:proofErr w:type="spellEnd"/>
      <w:r w:rsidR="004D3C9D" w:rsidRPr="00207986">
        <w:rPr>
          <w:rFonts w:ascii="Times New Roman" w:hAnsi="Times New Roman"/>
          <w:color w:val="000000"/>
        </w:rPr>
        <w:t xml:space="preserve"> </w:t>
      </w:r>
      <w:proofErr w:type="spellStart"/>
      <w:r w:rsidR="004D3C9D" w:rsidRPr="00207986">
        <w:rPr>
          <w:rFonts w:ascii="Times New Roman" w:hAnsi="Times New Roman"/>
          <w:color w:val="000000"/>
        </w:rPr>
        <w:t>зауважень</w:t>
      </w:r>
      <w:proofErr w:type="spellEnd"/>
      <w:r w:rsidR="004D3C9D" w:rsidRPr="00207986">
        <w:rPr>
          <w:rFonts w:ascii="Times New Roman" w:hAnsi="Times New Roman"/>
          <w:color w:val="000000"/>
        </w:rPr>
        <w:t xml:space="preserve"> та</w:t>
      </w:r>
      <w:r w:rsidR="00077E01">
        <w:rPr>
          <w:rFonts w:ascii="Times New Roman" w:hAnsi="Times New Roman"/>
          <w:color w:val="000000"/>
        </w:rPr>
        <w:t xml:space="preserve"> </w:t>
      </w:r>
      <w:proofErr w:type="spellStart"/>
      <w:r w:rsidR="00077E01">
        <w:rPr>
          <w:rFonts w:ascii="Times New Roman" w:hAnsi="Times New Roman"/>
          <w:color w:val="000000"/>
        </w:rPr>
        <w:t>пропозицій</w:t>
      </w:r>
      <w:proofErr w:type="spellEnd"/>
      <w:r w:rsidR="004D3C9D" w:rsidRPr="00207986">
        <w:rPr>
          <w:rFonts w:ascii="Times New Roman" w:hAnsi="Times New Roman"/>
          <w:color w:val="000000"/>
        </w:rPr>
        <w:t xml:space="preserve"> </w:t>
      </w:r>
      <w:r w:rsidR="004D3C9D" w:rsidRPr="00207986">
        <w:rPr>
          <w:rFonts w:ascii="Times New Roman" w:hAnsi="Times New Roman"/>
          <w:bCs/>
          <w:color w:val="000000"/>
          <w:lang w:val="uk-UA"/>
        </w:rPr>
        <w:t>приймаються протягом 30 календарних днів з дати опублікування інформації в газеті.</w:t>
      </w:r>
    </w:p>
    <w:p w:rsidR="00941110" w:rsidRPr="00417358" w:rsidRDefault="00941110" w:rsidP="00BD6E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7030A0"/>
          <w:sz w:val="18"/>
          <w:szCs w:val="18"/>
          <w:lang w:val="uk-UA"/>
        </w:rPr>
      </w:pPr>
    </w:p>
    <w:p w:rsidR="00941110" w:rsidRPr="00417358" w:rsidRDefault="00941110" w:rsidP="00BD6E9C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18"/>
          <w:szCs w:val="18"/>
        </w:rPr>
      </w:pPr>
    </w:p>
    <w:sectPr w:rsidR="00941110" w:rsidRPr="0041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F0"/>
    <w:rsid w:val="00040395"/>
    <w:rsid w:val="00052231"/>
    <w:rsid w:val="00077E01"/>
    <w:rsid w:val="000F3911"/>
    <w:rsid w:val="001305DD"/>
    <w:rsid w:val="00130720"/>
    <w:rsid w:val="00162F8D"/>
    <w:rsid w:val="00192456"/>
    <w:rsid w:val="001B7FB3"/>
    <w:rsid w:val="001C18D1"/>
    <w:rsid w:val="00207986"/>
    <w:rsid w:val="00216FF5"/>
    <w:rsid w:val="00220662"/>
    <w:rsid w:val="0023082C"/>
    <w:rsid w:val="0024774C"/>
    <w:rsid w:val="002527AF"/>
    <w:rsid w:val="0026274B"/>
    <w:rsid w:val="00275B12"/>
    <w:rsid w:val="00275EEA"/>
    <w:rsid w:val="002807F9"/>
    <w:rsid w:val="002A05E3"/>
    <w:rsid w:val="002E7BE6"/>
    <w:rsid w:val="002F0019"/>
    <w:rsid w:val="002F1502"/>
    <w:rsid w:val="003416AC"/>
    <w:rsid w:val="00363E9E"/>
    <w:rsid w:val="003677AA"/>
    <w:rsid w:val="00396064"/>
    <w:rsid w:val="003D3C06"/>
    <w:rsid w:val="003F3CE7"/>
    <w:rsid w:val="00406A0E"/>
    <w:rsid w:val="00417358"/>
    <w:rsid w:val="004333A5"/>
    <w:rsid w:val="004434EF"/>
    <w:rsid w:val="004618A2"/>
    <w:rsid w:val="00494D21"/>
    <w:rsid w:val="004C35DB"/>
    <w:rsid w:val="004D3C9D"/>
    <w:rsid w:val="004F19CE"/>
    <w:rsid w:val="004F3F84"/>
    <w:rsid w:val="00552787"/>
    <w:rsid w:val="0056514A"/>
    <w:rsid w:val="005845FC"/>
    <w:rsid w:val="005C1F3E"/>
    <w:rsid w:val="00601586"/>
    <w:rsid w:val="006212EE"/>
    <w:rsid w:val="006B6368"/>
    <w:rsid w:val="006E638B"/>
    <w:rsid w:val="00761FD3"/>
    <w:rsid w:val="0076779D"/>
    <w:rsid w:val="007914B8"/>
    <w:rsid w:val="007A7CF7"/>
    <w:rsid w:val="00827393"/>
    <w:rsid w:val="008847B1"/>
    <w:rsid w:val="008B6138"/>
    <w:rsid w:val="008C2ED6"/>
    <w:rsid w:val="0093042B"/>
    <w:rsid w:val="00935C17"/>
    <w:rsid w:val="00941110"/>
    <w:rsid w:val="0099656D"/>
    <w:rsid w:val="009A7167"/>
    <w:rsid w:val="009F04F6"/>
    <w:rsid w:val="009F70D0"/>
    <w:rsid w:val="00A147D7"/>
    <w:rsid w:val="00A14AE1"/>
    <w:rsid w:val="00A65966"/>
    <w:rsid w:val="00A85EDD"/>
    <w:rsid w:val="00AE29F5"/>
    <w:rsid w:val="00B05C98"/>
    <w:rsid w:val="00B513D6"/>
    <w:rsid w:val="00B75759"/>
    <w:rsid w:val="00BC47B7"/>
    <w:rsid w:val="00BD405B"/>
    <w:rsid w:val="00BD6E9C"/>
    <w:rsid w:val="00BE0631"/>
    <w:rsid w:val="00C07047"/>
    <w:rsid w:val="00C101CC"/>
    <w:rsid w:val="00C44F7D"/>
    <w:rsid w:val="00C4606C"/>
    <w:rsid w:val="00C50DF0"/>
    <w:rsid w:val="00C94CBA"/>
    <w:rsid w:val="00CA14E5"/>
    <w:rsid w:val="00CA4455"/>
    <w:rsid w:val="00CD661C"/>
    <w:rsid w:val="00D4636A"/>
    <w:rsid w:val="00D56B84"/>
    <w:rsid w:val="00DB7217"/>
    <w:rsid w:val="00DE6B91"/>
    <w:rsid w:val="00E33168"/>
    <w:rsid w:val="00E5443B"/>
    <w:rsid w:val="00E74C60"/>
    <w:rsid w:val="00EC45EF"/>
    <w:rsid w:val="00F152A2"/>
    <w:rsid w:val="00F17655"/>
    <w:rsid w:val="00F55A42"/>
    <w:rsid w:val="00F614B7"/>
    <w:rsid w:val="00F6514C"/>
    <w:rsid w:val="00F70E34"/>
    <w:rsid w:val="00F84405"/>
    <w:rsid w:val="00F85FEA"/>
    <w:rsid w:val="00FC1FDB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4352-6704-4F85-B4BD-7BBF2A52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05E3"/>
    <w:rPr>
      <w:color w:val="0000FF"/>
      <w:u w:val="single"/>
    </w:rPr>
  </w:style>
  <w:style w:type="paragraph" w:customStyle="1" w:styleId="rvps2">
    <w:name w:val="rvps2"/>
    <w:basedOn w:val="a"/>
    <w:rsid w:val="009411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green">
    <w:name w:val="text-green"/>
    <w:rsid w:val="0062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zakon.rada.gov.ua/laws/show/2059-19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AD2DA-3DF6-4E3B-94D9-EBEFB2F10EE8}"/>
</file>

<file path=customXml/itemProps2.xml><?xml version="1.0" encoding="utf-8"?>
<ds:datastoreItem xmlns:ds="http://schemas.openxmlformats.org/officeDocument/2006/customXml" ds:itemID="{66C0B896-3CFA-4CB8-957D-B9FF57BADD66}"/>
</file>

<file path=customXml/itemProps3.xml><?xml version="1.0" encoding="utf-8"?>
<ds:datastoreItem xmlns:ds="http://schemas.openxmlformats.org/officeDocument/2006/customXml" ds:itemID="{131DEA6E-0AE7-468C-89FB-823AA21BE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Links>
    <vt:vector size="12" baseType="variant">
      <vt:variant>
        <vt:i4>4522003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https://zakon.rada.gov.ua/laws/show/2059-19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Попик Аліна Петрівна</cp:lastModifiedBy>
  <cp:revision>2</cp:revision>
  <dcterms:created xsi:type="dcterms:W3CDTF">2023-08-04T05:43:00Z</dcterms:created>
  <dcterms:modified xsi:type="dcterms:W3CDTF">2023-08-04T05:43:00Z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